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4833" w14:textId="158F2C26" w:rsidR="006C47DB" w:rsidRDefault="006C47DB" w:rsidP="00F6323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6F3A33" wp14:editId="36CF159D">
            <wp:simplePos x="0" y="0"/>
            <wp:positionH relativeFrom="column">
              <wp:posOffset>1612900</wp:posOffset>
            </wp:positionH>
            <wp:positionV relativeFrom="paragraph">
              <wp:posOffset>-393065</wp:posOffset>
            </wp:positionV>
            <wp:extent cx="2595661" cy="97790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AC_LOGO_RGB_HORIZONTAL KHAKI GR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661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FB33C" w14:textId="3EC09179" w:rsidR="006C47DB" w:rsidRDefault="006C47DB" w:rsidP="00F63233">
      <w:pPr>
        <w:rPr>
          <w:rFonts w:asciiTheme="minorHAnsi" w:hAnsiTheme="minorHAnsi" w:cstheme="minorHAnsi"/>
          <w:b/>
          <w:sz w:val="24"/>
          <w:szCs w:val="24"/>
        </w:rPr>
      </w:pPr>
    </w:p>
    <w:p w14:paraId="1FAD3AF5" w14:textId="6A7CC530" w:rsidR="006C47DB" w:rsidRDefault="006C47DB" w:rsidP="00F63233">
      <w:pPr>
        <w:rPr>
          <w:rFonts w:asciiTheme="minorHAnsi" w:hAnsiTheme="minorHAnsi" w:cstheme="minorHAnsi"/>
          <w:b/>
          <w:sz w:val="24"/>
          <w:szCs w:val="24"/>
        </w:rPr>
      </w:pPr>
    </w:p>
    <w:p w14:paraId="5E07654C" w14:textId="03A4ECC9" w:rsidR="006C47DB" w:rsidRDefault="006C47DB" w:rsidP="00F63233">
      <w:pPr>
        <w:rPr>
          <w:rFonts w:asciiTheme="minorHAnsi" w:hAnsiTheme="minorHAnsi" w:cstheme="minorHAnsi"/>
          <w:b/>
          <w:sz w:val="24"/>
          <w:szCs w:val="24"/>
        </w:rPr>
      </w:pPr>
    </w:p>
    <w:p w14:paraId="1A2E31E5" w14:textId="3CD8154D" w:rsidR="00F63233" w:rsidRPr="00F63233" w:rsidRDefault="00F63233" w:rsidP="006C47D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3233">
        <w:rPr>
          <w:rFonts w:asciiTheme="minorHAnsi" w:hAnsiTheme="minorHAnsi" w:cstheme="minorHAnsi"/>
          <w:b/>
          <w:sz w:val="24"/>
          <w:szCs w:val="24"/>
        </w:rPr>
        <w:t>National County Government Month - April 20</w:t>
      </w:r>
      <w:r w:rsidR="00032D03">
        <w:rPr>
          <w:rFonts w:asciiTheme="minorHAnsi" w:hAnsiTheme="minorHAnsi" w:cstheme="minorHAnsi"/>
          <w:b/>
          <w:sz w:val="24"/>
          <w:szCs w:val="24"/>
        </w:rPr>
        <w:t>2</w:t>
      </w:r>
      <w:r w:rsidR="00663B1C">
        <w:rPr>
          <w:rFonts w:asciiTheme="minorHAnsi" w:hAnsiTheme="minorHAnsi" w:cstheme="minorHAnsi"/>
          <w:b/>
          <w:sz w:val="24"/>
          <w:szCs w:val="24"/>
        </w:rPr>
        <w:t>2</w:t>
      </w:r>
    </w:p>
    <w:p w14:paraId="793CE2AC" w14:textId="381460A2" w:rsidR="00F63233" w:rsidRPr="00F63233" w:rsidRDefault="00F63233" w:rsidP="006C47DB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63233">
        <w:rPr>
          <w:rFonts w:asciiTheme="minorHAnsi" w:hAnsiTheme="minorHAnsi" w:cstheme="minorHAnsi"/>
          <w:i/>
          <w:sz w:val="24"/>
          <w:szCs w:val="24"/>
        </w:rPr>
        <w:t>Sample Proclamation</w:t>
      </w:r>
    </w:p>
    <w:p w14:paraId="2FD0E170" w14:textId="77777777" w:rsidR="00F63233" w:rsidRPr="00F63233" w:rsidRDefault="00F63233" w:rsidP="00F63233">
      <w:pPr>
        <w:rPr>
          <w:rFonts w:asciiTheme="minorHAnsi" w:hAnsiTheme="minorHAnsi" w:cstheme="minorHAnsi"/>
          <w:sz w:val="24"/>
          <w:szCs w:val="24"/>
        </w:rPr>
      </w:pPr>
    </w:p>
    <w:p w14:paraId="7B655063" w14:textId="065FB9B8" w:rsidR="00F63233" w:rsidRPr="00F63233" w:rsidRDefault="00F63233" w:rsidP="00F63233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6C47DB">
        <w:rPr>
          <w:rFonts w:asciiTheme="minorHAnsi" w:hAnsiTheme="minorHAnsi" w:cstheme="minorHAnsi"/>
          <w:b/>
          <w:sz w:val="24"/>
          <w:szCs w:val="24"/>
        </w:rPr>
        <w:t>WHEREAS</w:t>
      </w:r>
      <w:r w:rsidRPr="00F63233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F63233">
        <w:rPr>
          <w:rFonts w:asciiTheme="minorHAnsi" w:hAnsiTheme="minorHAnsi" w:cstheme="minorHAnsi"/>
          <w:sz w:val="24"/>
          <w:szCs w:val="24"/>
        </w:rPr>
        <w:t xml:space="preserve"> Washington’s 39 counties serving more than 7</w:t>
      </w:r>
      <w:r w:rsidR="00663B1C">
        <w:rPr>
          <w:rFonts w:asciiTheme="minorHAnsi" w:hAnsiTheme="minorHAnsi" w:cstheme="minorHAnsi"/>
          <w:sz w:val="24"/>
          <w:szCs w:val="24"/>
        </w:rPr>
        <w:t>.5</w:t>
      </w:r>
      <w:r w:rsidRPr="00F63233">
        <w:rPr>
          <w:rFonts w:asciiTheme="minorHAnsi" w:hAnsiTheme="minorHAnsi" w:cstheme="minorHAnsi"/>
          <w:sz w:val="24"/>
          <w:szCs w:val="24"/>
        </w:rPr>
        <w:t xml:space="preserve"> million residents provide essential services to create healthy, safe and vibrant communities; and</w:t>
      </w:r>
    </w:p>
    <w:p w14:paraId="78C9E9D6" w14:textId="77777777" w:rsidR="00F63233" w:rsidRPr="00F63233" w:rsidRDefault="00F63233" w:rsidP="00F63233">
      <w:pPr>
        <w:rPr>
          <w:rFonts w:asciiTheme="minorHAnsi" w:hAnsiTheme="minorHAnsi" w:cstheme="minorHAnsi"/>
          <w:sz w:val="24"/>
          <w:szCs w:val="24"/>
        </w:rPr>
      </w:pPr>
    </w:p>
    <w:p w14:paraId="751CAAF4" w14:textId="77777777" w:rsidR="00F63233" w:rsidRPr="00F63233" w:rsidRDefault="00F63233" w:rsidP="00F63233">
      <w:pPr>
        <w:rPr>
          <w:rFonts w:asciiTheme="minorHAnsi" w:hAnsiTheme="minorHAnsi" w:cstheme="minorHAnsi"/>
          <w:sz w:val="24"/>
          <w:szCs w:val="24"/>
        </w:rPr>
      </w:pPr>
      <w:r w:rsidRPr="006C47DB">
        <w:rPr>
          <w:rFonts w:asciiTheme="minorHAnsi" w:hAnsiTheme="minorHAnsi" w:cstheme="minorHAnsi"/>
          <w:b/>
          <w:sz w:val="24"/>
          <w:szCs w:val="24"/>
        </w:rPr>
        <w:t>WHEREAS</w:t>
      </w:r>
      <w:r w:rsidRPr="00F63233">
        <w:rPr>
          <w:rFonts w:asciiTheme="minorHAnsi" w:hAnsiTheme="minorHAnsi" w:cstheme="minorHAnsi"/>
          <w:sz w:val="24"/>
          <w:szCs w:val="24"/>
        </w:rPr>
        <w:t>, counties provide health services, administer justice, keep communities safe, foster economic opportunities and much more; and</w:t>
      </w:r>
    </w:p>
    <w:p w14:paraId="67D7485A" w14:textId="77777777" w:rsidR="00F63233" w:rsidRPr="00F63233" w:rsidRDefault="00F63233" w:rsidP="00F63233">
      <w:pPr>
        <w:rPr>
          <w:rFonts w:asciiTheme="minorHAnsi" w:hAnsiTheme="minorHAnsi" w:cstheme="minorHAnsi"/>
          <w:sz w:val="24"/>
          <w:szCs w:val="24"/>
        </w:rPr>
      </w:pPr>
    </w:p>
    <w:p w14:paraId="48FF8C52" w14:textId="77777777" w:rsidR="00F63233" w:rsidRPr="00F63233" w:rsidRDefault="00F63233" w:rsidP="00F63233">
      <w:pPr>
        <w:rPr>
          <w:rFonts w:asciiTheme="minorHAnsi" w:hAnsiTheme="minorHAnsi" w:cstheme="minorHAnsi"/>
          <w:sz w:val="24"/>
          <w:szCs w:val="24"/>
        </w:rPr>
      </w:pPr>
      <w:r w:rsidRPr="006C47DB">
        <w:rPr>
          <w:rFonts w:asciiTheme="minorHAnsi" w:hAnsiTheme="minorHAnsi" w:cstheme="minorHAnsi"/>
          <w:b/>
          <w:sz w:val="24"/>
          <w:szCs w:val="24"/>
        </w:rPr>
        <w:t>WHEREAS</w:t>
      </w:r>
      <w:r w:rsidRPr="00F63233">
        <w:rPr>
          <w:rFonts w:asciiTheme="minorHAnsi" w:hAnsiTheme="minorHAnsi" w:cstheme="minorHAnsi"/>
          <w:sz w:val="24"/>
          <w:szCs w:val="24"/>
        </w:rPr>
        <w:t xml:space="preserve">, </w:t>
      </w:r>
      <w:r w:rsidRPr="006C47DB">
        <w:rPr>
          <w:rFonts w:asciiTheme="minorHAnsi" w:hAnsiTheme="minorHAnsi" w:cstheme="minorHAnsi"/>
          <w:sz w:val="24"/>
          <w:szCs w:val="24"/>
          <w:highlight w:val="yellow"/>
        </w:rPr>
        <w:t>[INSERT YOUR COUNTY’S NAME]</w:t>
      </w:r>
      <w:r w:rsidRPr="00F63233">
        <w:rPr>
          <w:rFonts w:asciiTheme="minorHAnsi" w:hAnsiTheme="minorHAnsi" w:cstheme="minorHAnsi"/>
          <w:sz w:val="24"/>
          <w:szCs w:val="24"/>
        </w:rPr>
        <w:t xml:space="preserve"> and all counties take pride in our responsibility to protect and enhance the health, welfare and safety of our residents in efficient and cost-effective ways; and</w:t>
      </w:r>
    </w:p>
    <w:p w14:paraId="0EB707A6" w14:textId="77777777" w:rsidR="00F63233" w:rsidRPr="00F63233" w:rsidRDefault="00F63233" w:rsidP="00F63233">
      <w:pPr>
        <w:rPr>
          <w:rFonts w:asciiTheme="minorHAnsi" w:hAnsiTheme="minorHAnsi" w:cstheme="minorHAnsi"/>
          <w:sz w:val="24"/>
          <w:szCs w:val="24"/>
        </w:rPr>
      </w:pPr>
    </w:p>
    <w:p w14:paraId="1EAD2753" w14:textId="123623F1" w:rsidR="00F63233" w:rsidRPr="00F63233" w:rsidRDefault="00F63233" w:rsidP="00F63233">
      <w:pPr>
        <w:rPr>
          <w:rFonts w:asciiTheme="minorHAnsi" w:hAnsiTheme="minorHAnsi" w:cstheme="minorHAnsi"/>
          <w:sz w:val="24"/>
          <w:szCs w:val="24"/>
        </w:rPr>
      </w:pPr>
      <w:r w:rsidRPr="006C47DB">
        <w:rPr>
          <w:rFonts w:asciiTheme="minorHAnsi" w:hAnsiTheme="minorHAnsi" w:cstheme="minorHAnsi"/>
          <w:b/>
          <w:sz w:val="24"/>
          <w:szCs w:val="24"/>
        </w:rPr>
        <w:t>WHEREAS</w:t>
      </w:r>
      <w:r w:rsidRPr="00F63233">
        <w:rPr>
          <w:rFonts w:asciiTheme="minorHAnsi" w:hAnsiTheme="minorHAnsi" w:cstheme="minorHAnsi"/>
          <w:sz w:val="24"/>
          <w:szCs w:val="24"/>
        </w:rPr>
        <w:t xml:space="preserve">, through the Washington State Association of Counties and the National Association of Counties across the nation, counties will be demonstrating </w:t>
      </w:r>
      <w:r w:rsidR="00663B1C">
        <w:rPr>
          <w:rFonts w:asciiTheme="minorHAnsi" w:hAnsiTheme="minorHAnsi" w:cstheme="minorHAnsi"/>
          <w:sz w:val="24"/>
          <w:szCs w:val="24"/>
        </w:rPr>
        <w:t xml:space="preserve">the beauty of our state, </w:t>
      </w:r>
      <w:proofErr w:type="gramStart"/>
      <w:r w:rsidR="00663B1C">
        <w:rPr>
          <w:rFonts w:asciiTheme="minorHAnsi" w:hAnsiTheme="minorHAnsi" w:cstheme="minorHAnsi"/>
          <w:sz w:val="24"/>
          <w:szCs w:val="24"/>
        </w:rPr>
        <w:t>it’s</w:t>
      </w:r>
      <w:proofErr w:type="gramEnd"/>
      <w:r w:rsidR="00663B1C">
        <w:rPr>
          <w:rFonts w:asciiTheme="minorHAnsi" w:hAnsiTheme="minorHAnsi" w:cstheme="minorHAnsi"/>
          <w:sz w:val="24"/>
          <w:szCs w:val="24"/>
        </w:rPr>
        <w:t xml:space="preserve"> people, and </w:t>
      </w:r>
      <w:r w:rsidRPr="00F63233">
        <w:rPr>
          <w:rFonts w:asciiTheme="minorHAnsi" w:hAnsiTheme="minorHAnsi" w:cstheme="minorHAnsi"/>
          <w:sz w:val="24"/>
          <w:szCs w:val="24"/>
        </w:rPr>
        <w:t>how counties deliver services to our residents nationwide; and</w:t>
      </w:r>
    </w:p>
    <w:p w14:paraId="73CA6195" w14:textId="77777777" w:rsidR="00F63233" w:rsidRPr="00F63233" w:rsidRDefault="00F63233" w:rsidP="00F63233">
      <w:pPr>
        <w:rPr>
          <w:rFonts w:asciiTheme="minorHAnsi" w:hAnsiTheme="minorHAnsi" w:cstheme="minorHAnsi"/>
          <w:sz w:val="24"/>
          <w:szCs w:val="24"/>
        </w:rPr>
      </w:pPr>
    </w:p>
    <w:p w14:paraId="360E8771" w14:textId="3802153D" w:rsidR="00F63233" w:rsidRPr="00F63233" w:rsidRDefault="00F63233" w:rsidP="00F63233">
      <w:pPr>
        <w:rPr>
          <w:rFonts w:asciiTheme="minorHAnsi" w:hAnsiTheme="minorHAnsi" w:cstheme="minorHAnsi"/>
          <w:sz w:val="24"/>
          <w:szCs w:val="24"/>
        </w:rPr>
      </w:pPr>
      <w:r w:rsidRPr="006C47DB">
        <w:rPr>
          <w:rFonts w:asciiTheme="minorHAnsi" w:hAnsiTheme="minorHAnsi" w:cstheme="minorHAnsi"/>
          <w:b/>
          <w:sz w:val="24"/>
          <w:szCs w:val="24"/>
        </w:rPr>
        <w:t>WHEREAS</w:t>
      </w:r>
      <w:r w:rsidRPr="00F63233">
        <w:rPr>
          <w:rFonts w:asciiTheme="minorHAnsi" w:hAnsiTheme="minorHAnsi" w:cstheme="minorHAnsi"/>
          <w:sz w:val="24"/>
          <w:szCs w:val="24"/>
        </w:rPr>
        <w:t xml:space="preserve">, each year since 1991 the </w:t>
      </w:r>
      <w:r>
        <w:rPr>
          <w:rFonts w:asciiTheme="minorHAnsi" w:hAnsiTheme="minorHAnsi" w:cstheme="minorHAnsi"/>
          <w:sz w:val="24"/>
          <w:szCs w:val="24"/>
        </w:rPr>
        <w:t xml:space="preserve">Washington State Association of Counties and the </w:t>
      </w:r>
      <w:r w:rsidRPr="00F63233">
        <w:rPr>
          <w:rFonts w:asciiTheme="minorHAnsi" w:hAnsiTheme="minorHAnsi" w:cstheme="minorHAnsi"/>
          <w:sz w:val="24"/>
          <w:szCs w:val="24"/>
        </w:rPr>
        <w:t>National Association of Counties has encouraged counties across the country to elevate awareness of county responsibilities, programs and services; and</w:t>
      </w:r>
    </w:p>
    <w:p w14:paraId="666ECCB2" w14:textId="77777777" w:rsidR="00F63233" w:rsidRPr="00F63233" w:rsidRDefault="00F63233" w:rsidP="00F63233">
      <w:pPr>
        <w:rPr>
          <w:rFonts w:asciiTheme="minorHAnsi" w:hAnsiTheme="minorHAnsi" w:cstheme="minorHAnsi"/>
          <w:sz w:val="24"/>
          <w:szCs w:val="24"/>
        </w:rPr>
      </w:pPr>
    </w:p>
    <w:p w14:paraId="43AFAFEA" w14:textId="77777777" w:rsidR="00F63233" w:rsidRPr="00F63233" w:rsidRDefault="00F63233" w:rsidP="00F63233">
      <w:pPr>
        <w:rPr>
          <w:rFonts w:asciiTheme="minorHAnsi" w:hAnsiTheme="minorHAnsi" w:cstheme="minorHAnsi"/>
          <w:sz w:val="24"/>
          <w:szCs w:val="24"/>
        </w:rPr>
      </w:pPr>
      <w:r w:rsidRPr="006C47DB">
        <w:rPr>
          <w:rFonts w:asciiTheme="minorHAnsi" w:hAnsiTheme="minorHAnsi" w:cstheme="minorHAnsi"/>
          <w:b/>
          <w:sz w:val="24"/>
          <w:szCs w:val="24"/>
        </w:rPr>
        <w:t>WHEREAS</w:t>
      </w:r>
      <w:r w:rsidRPr="00F63233">
        <w:rPr>
          <w:rFonts w:asciiTheme="minorHAnsi" w:hAnsiTheme="minorHAnsi" w:cstheme="minorHAnsi"/>
          <w:sz w:val="24"/>
          <w:szCs w:val="24"/>
        </w:rPr>
        <w:t xml:space="preserve">, </w:t>
      </w:r>
      <w:r w:rsidRPr="006C47DB">
        <w:rPr>
          <w:rFonts w:asciiTheme="minorHAnsi" w:hAnsiTheme="minorHAnsi" w:cstheme="minorHAnsi"/>
          <w:sz w:val="24"/>
          <w:szCs w:val="24"/>
          <w:highlight w:val="yellow"/>
        </w:rPr>
        <w:t>[INSERT COUNTY SPECIFIC INFO TO HIGHLIGHT]</w:t>
      </w:r>
    </w:p>
    <w:p w14:paraId="2A3F446B" w14:textId="77777777" w:rsidR="00F63233" w:rsidRPr="00F63233" w:rsidRDefault="00F63233" w:rsidP="00F63233">
      <w:pPr>
        <w:rPr>
          <w:rFonts w:asciiTheme="minorHAnsi" w:hAnsiTheme="minorHAnsi" w:cstheme="minorHAnsi"/>
          <w:sz w:val="24"/>
          <w:szCs w:val="24"/>
        </w:rPr>
      </w:pPr>
    </w:p>
    <w:p w14:paraId="45FC8963" w14:textId="1B79051C" w:rsidR="00F63233" w:rsidRPr="00F63233" w:rsidRDefault="00F63233" w:rsidP="00F63233">
      <w:pPr>
        <w:rPr>
          <w:rFonts w:asciiTheme="minorHAnsi" w:hAnsiTheme="minorHAnsi" w:cstheme="minorHAnsi"/>
          <w:sz w:val="24"/>
          <w:szCs w:val="24"/>
        </w:rPr>
      </w:pPr>
      <w:r w:rsidRPr="006C47DB">
        <w:rPr>
          <w:rFonts w:asciiTheme="minorHAnsi" w:hAnsiTheme="minorHAnsi" w:cstheme="minorHAnsi"/>
          <w:b/>
          <w:sz w:val="24"/>
          <w:szCs w:val="24"/>
        </w:rPr>
        <w:t>NOW, THEREFORE, BE IT RESOLVED THAT</w:t>
      </w:r>
      <w:r w:rsidRPr="00F63233">
        <w:rPr>
          <w:rFonts w:asciiTheme="minorHAnsi" w:hAnsiTheme="minorHAnsi" w:cstheme="minorHAnsi"/>
          <w:sz w:val="24"/>
          <w:szCs w:val="24"/>
        </w:rPr>
        <w:t xml:space="preserve">, </w:t>
      </w:r>
      <w:r w:rsidRPr="006C47DB">
        <w:rPr>
          <w:rFonts w:asciiTheme="minorHAnsi" w:hAnsiTheme="minorHAnsi" w:cstheme="minorHAnsi"/>
          <w:sz w:val="24"/>
          <w:szCs w:val="24"/>
          <w:highlight w:val="yellow"/>
        </w:rPr>
        <w:t>[INSERT YOUR COUNTY’S NAME</w:t>
      </w:r>
      <w:r w:rsidR="006C47DB" w:rsidRPr="006C47DB">
        <w:rPr>
          <w:rFonts w:asciiTheme="minorHAnsi" w:hAnsiTheme="minorHAnsi" w:cstheme="minorHAnsi"/>
          <w:sz w:val="24"/>
          <w:szCs w:val="24"/>
          <w:highlight w:val="yellow"/>
        </w:rPr>
        <w:t xml:space="preserve"> AND BOARD</w:t>
      </w:r>
      <w:r w:rsidRPr="006C47DB">
        <w:rPr>
          <w:rFonts w:asciiTheme="minorHAnsi" w:hAnsiTheme="minorHAnsi" w:cstheme="minorHAnsi"/>
          <w:sz w:val="24"/>
          <w:szCs w:val="24"/>
          <w:highlight w:val="yellow"/>
        </w:rPr>
        <w:t>]</w:t>
      </w:r>
      <w:r w:rsidRPr="00F63233">
        <w:rPr>
          <w:rFonts w:asciiTheme="minorHAnsi" w:hAnsiTheme="minorHAnsi" w:cstheme="minorHAnsi"/>
          <w:sz w:val="24"/>
          <w:szCs w:val="24"/>
        </w:rPr>
        <w:t>, do hereby proclaim April 20</w:t>
      </w:r>
      <w:r w:rsidR="00032D03">
        <w:rPr>
          <w:rFonts w:asciiTheme="minorHAnsi" w:hAnsiTheme="minorHAnsi" w:cstheme="minorHAnsi"/>
          <w:sz w:val="24"/>
          <w:szCs w:val="24"/>
        </w:rPr>
        <w:t>2</w:t>
      </w:r>
      <w:r w:rsidR="00663B1C">
        <w:rPr>
          <w:rFonts w:asciiTheme="minorHAnsi" w:hAnsiTheme="minorHAnsi" w:cstheme="minorHAnsi"/>
          <w:sz w:val="24"/>
          <w:szCs w:val="24"/>
        </w:rPr>
        <w:t>2</w:t>
      </w:r>
      <w:r w:rsidRPr="00F63233">
        <w:rPr>
          <w:rFonts w:asciiTheme="minorHAnsi" w:hAnsiTheme="minorHAnsi" w:cstheme="minorHAnsi"/>
          <w:sz w:val="24"/>
          <w:szCs w:val="24"/>
        </w:rPr>
        <w:t xml:space="preserve"> as National County Government Month and encourage all county officials,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63233">
        <w:rPr>
          <w:rFonts w:asciiTheme="minorHAnsi" w:hAnsiTheme="minorHAnsi" w:cstheme="minorHAnsi"/>
          <w:sz w:val="24"/>
          <w:szCs w:val="24"/>
        </w:rPr>
        <w:t xml:space="preserve">employees, </w:t>
      </w:r>
      <w:proofErr w:type="gramStart"/>
      <w:r w:rsidRPr="00F63233">
        <w:rPr>
          <w:rFonts w:asciiTheme="minorHAnsi" w:hAnsiTheme="minorHAnsi" w:cstheme="minorHAnsi"/>
          <w:sz w:val="24"/>
          <w:szCs w:val="24"/>
        </w:rPr>
        <w:t>schools</w:t>
      </w:r>
      <w:proofErr w:type="gramEnd"/>
      <w:r w:rsidRPr="00F63233">
        <w:rPr>
          <w:rFonts w:asciiTheme="minorHAnsi" w:hAnsiTheme="minorHAnsi" w:cstheme="minorHAnsi"/>
          <w:sz w:val="24"/>
          <w:szCs w:val="24"/>
        </w:rPr>
        <w:t xml:space="preserve"> and residents to participate in county government celebration activities.</w:t>
      </w:r>
    </w:p>
    <w:p w14:paraId="02D3E3B0" w14:textId="2BD4546C" w:rsidR="005657B9" w:rsidRDefault="00C17A52"/>
    <w:p w14:paraId="0BB7739A" w14:textId="17DA8F8C" w:rsidR="006C47DB" w:rsidRDefault="006C47DB"/>
    <w:p w14:paraId="01709A9C" w14:textId="77777777" w:rsidR="006C47DB" w:rsidRDefault="006C47DB">
      <w:pPr>
        <w:rPr>
          <w:i/>
        </w:rPr>
      </w:pPr>
    </w:p>
    <w:p w14:paraId="7C65E448" w14:textId="77777777" w:rsidR="006C47DB" w:rsidRDefault="006C47DB">
      <w:pPr>
        <w:rPr>
          <w:i/>
        </w:rPr>
      </w:pPr>
    </w:p>
    <w:p w14:paraId="7DF4CB3C" w14:textId="77777777" w:rsidR="006C47DB" w:rsidRDefault="006C47DB">
      <w:pPr>
        <w:rPr>
          <w:i/>
        </w:rPr>
      </w:pPr>
    </w:p>
    <w:p w14:paraId="48DF059C" w14:textId="77777777" w:rsidR="006C47DB" w:rsidRDefault="006C47DB">
      <w:pPr>
        <w:rPr>
          <w:i/>
        </w:rPr>
      </w:pPr>
    </w:p>
    <w:p w14:paraId="71CE0575" w14:textId="77777777" w:rsidR="006C47DB" w:rsidRDefault="006C47DB" w:rsidP="006C47DB">
      <w:pPr>
        <w:rPr>
          <w:i/>
        </w:rPr>
      </w:pPr>
    </w:p>
    <w:p w14:paraId="292AD13C" w14:textId="77777777" w:rsidR="006C47DB" w:rsidRDefault="006C47DB" w:rsidP="006C47DB">
      <w:pPr>
        <w:rPr>
          <w:i/>
        </w:rPr>
      </w:pPr>
    </w:p>
    <w:p w14:paraId="36C1B4F8" w14:textId="71D2E754" w:rsidR="006C47DB" w:rsidRPr="006C47DB" w:rsidRDefault="006C47DB" w:rsidP="006C47DB">
      <w:pPr>
        <w:rPr>
          <w:i/>
        </w:rPr>
      </w:pPr>
      <w:r w:rsidRPr="006C47DB">
        <w:rPr>
          <w:i/>
        </w:rPr>
        <w:t xml:space="preserve">FOR MORE INFORMATION, PLEASE CONTACT: </w:t>
      </w:r>
    </w:p>
    <w:p w14:paraId="302786B5" w14:textId="7767A6B1" w:rsidR="006C47DB" w:rsidRPr="006C47DB" w:rsidRDefault="006C47DB" w:rsidP="006C47DB">
      <w:pPr>
        <w:rPr>
          <w:i/>
        </w:rPr>
      </w:pPr>
    </w:p>
    <w:p w14:paraId="5E72C571" w14:textId="749CAB3E" w:rsidR="006C47DB" w:rsidRPr="006C47DB" w:rsidRDefault="00663B1C" w:rsidP="006C47DB">
      <w:pPr>
        <w:rPr>
          <w:i/>
        </w:rPr>
      </w:pPr>
      <w:r>
        <w:rPr>
          <w:i/>
        </w:rPr>
        <w:t>Eric Johnson</w:t>
      </w:r>
    </w:p>
    <w:p w14:paraId="47132247" w14:textId="069ADDCE" w:rsidR="006C47DB" w:rsidRPr="006C47DB" w:rsidRDefault="00663B1C" w:rsidP="006C47DB">
      <w:pPr>
        <w:rPr>
          <w:i/>
        </w:rPr>
      </w:pPr>
      <w:r>
        <w:rPr>
          <w:i/>
        </w:rPr>
        <w:t xml:space="preserve">Executive </w:t>
      </w:r>
      <w:r w:rsidR="006C47DB" w:rsidRPr="006C47DB">
        <w:rPr>
          <w:i/>
        </w:rPr>
        <w:t>Director,</w:t>
      </w:r>
      <w:r>
        <w:rPr>
          <w:i/>
        </w:rPr>
        <w:t xml:space="preserve"> </w:t>
      </w:r>
      <w:r w:rsidR="006C47DB" w:rsidRPr="006C47DB">
        <w:rPr>
          <w:i/>
        </w:rPr>
        <w:t>Washington State Association of Counties</w:t>
      </w:r>
    </w:p>
    <w:p w14:paraId="088E17B2" w14:textId="210855E7" w:rsidR="00953CAB" w:rsidRPr="006C47DB" w:rsidRDefault="006C47DB">
      <w:pPr>
        <w:rPr>
          <w:i/>
        </w:rPr>
      </w:pPr>
      <w:r w:rsidRPr="006C47DB">
        <w:rPr>
          <w:i/>
        </w:rPr>
        <w:t xml:space="preserve">360.489.3020 | </w:t>
      </w:r>
      <w:r w:rsidR="00663B1C">
        <w:rPr>
          <w:i/>
        </w:rPr>
        <w:fldChar w:fldCharType="begin"/>
      </w:r>
      <w:r w:rsidR="00663B1C">
        <w:rPr>
          <w:i/>
        </w:rPr>
        <w:instrText xml:space="preserve"> HYPERLINK "mailto:</w:instrText>
      </w:r>
      <w:r w:rsidR="00663B1C" w:rsidRPr="00663B1C">
        <w:rPr>
          <w:i/>
        </w:rPr>
        <w:instrText>ejohnson@wsac.org</w:instrText>
      </w:r>
      <w:r w:rsidR="00663B1C">
        <w:rPr>
          <w:i/>
        </w:rPr>
        <w:instrText xml:space="preserve">" </w:instrText>
      </w:r>
      <w:r w:rsidR="00663B1C">
        <w:rPr>
          <w:i/>
        </w:rPr>
        <w:fldChar w:fldCharType="separate"/>
      </w:r>
      <w:r w:rsidR="00663B1C" w:rsidRPr="00F12EB9">
        <w:rPr>
          <w:rStyle w:val="Hyperlink"/>
          <w:i/>
        </w:rPr>
        <w:t>ejohnson@</w:t>
      </w:r>
      <w:r w:rsidR="00663B1C" w:rsidRPr="00F12EB9">
        <w:rPr>
          <w:rStyle w:val="Hyperlink"/>
          <w:i/>
        </w:rPr>
        <w:t>wsac.org</w:t>
      </w:r>
      <w:r w:rsidR="00663B1C">
        <w:rPr>
          <w:i/>
        </w:rPr>
        <w:fldChar w:fldCharType="end"/>
      </w:r>
      <w:r w:rsidR="00663B1C">
        <w:rPr>
          <w:i/>
        </w:rPr>
        <w:t xml:space="preserve"> </w:t>
      </w:r>
      <w:hyperlink r:id="rId8" w:history="1">
        <w:r w:rsidR="00663B1C" w:rsidRPr="00F12EB9">
          <w:rPr>
            <w:rStyle w:val="Hyperlink"/>
            <w:i/>
          </w:rPr>
          <w:t>www.wsac.org</w:t>
        </w:r>
      </w:hyperlink>
      <w:r w:rsidR="00953CAB">
        <w:rPr>
          <w:i/>
        </w:rPr>
        <w:t xml:space="preserve"> </w:t>
      </w:r>
    </w:p>
    <w:sectPr w:rsidR="00953CAB" w:rsidRPr="006C47DB" w:rsidSect="0049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33"/>
    <w:rsid w:val="00032D03"/>
    <w:rsid w:val="000875E4"/>
    <w:rsid w:val="003F53A9"/>
    <w:rsid w:val="004341DB"/>
    <w:rsid w:val="00497A84"/>
    <w:rsid w:val="00663B1C"/>
    <w:rsid w:val="00672E2E"/>
    <w:rsid w:val="006C47DB"/>
    <w:rsid w:val="00757552"/>
    <w:rsid w:val="007B42B7"/>
    <w:rsid w:val="008A2428"/>
    <w:rsid w:val="008E6FD8"/>
    <w:rsid w:val="00953CAB"/>
    <w:rsid w:val="00A65B70"/>
    <w:rsid w:val="00AB75F5"/>
    <w:rsid w:val="00B2120B"/>
    <w:rsid w:val="00C17A52"/>
    <w:rsid w:val="00F6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1559"/>
  <w15:chartTrackingRefBased/>
  <w15:docId w15:val="{A415B558-EC25-7740-B281-BB38B299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3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DB"/>
    <w:rPr>
      <w:rFonts w:ascii="Times New Roman" w:eastAsia="Arial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4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7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3B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ac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BCFFB49898840A481DBF4F0CE0A8E" ma:contentTypeVersion="0" ma:contentTypeDescription="Create a new document." ma:contentTypeScope="" ma:versionID="b4b41ad247ee36ae078e1c41d03914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E6C89-1DC3-460E-A9AC-8C48074011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70828-6580-4B0B-B727-D2DB7862E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DF364A-9BBA-4BA8-8D48-01D406BE19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Anderson</dc:creator>
  <cp:keywords/>
  <dc:description/>
  <cp:lastModifiedBy>Mitch Netzer</cp:lastModifiedBy>
  <cp:revision>2</cp:revision>
  <dcterms:created xsi:type="dcterms:W3CDTF">2022-03-31T23:16:00Z</dcterms:created>
  <dcterms:modified xsi:type="dcterms:W3CDTF">2022-03-31T23:16:00Z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0x010100D9EBCFFB49898840A481DBF4F0CE0A8E</vt:lpwstr>
  </property>
</Properties>
</file>